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2E" w:rsidRPr="00657E2E" w:rsidRDefault="00D81048" w:rsidP="00D8104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57E2E">
        <w:rPr>
          <w:rFonts w:asciiTheme="majorBidi" w:hAnsiTheme="majorBidi" w:cstheme="majorBidi"/>
          <w:b/>
          <w:bCs/>
          <w:sz w:val="24"/>
          <w:szCs w:val="24"/>
        </w:rPr>
        <w:t>IV domenica dopo Pentecoste</w:t>
      </w:r>
    </w:p>
    <w:p w:rsidR="00D81048" w:rsidRPr="00657E2E" w:rsidRDefault="00657E2E" w:rsidP="00D81048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657E2E">
        <w:rPr>
          <w:rFonts w:asciiTheme="majorBidi" w:hAnsiTheme="majorBidi" w:cstheme="majorBidi"/>
          <w:b/>
          <w:bCs/>
          <w:sz w:val="24"/>
          <w:szCs w:val="24"/>
        </w:rPr>
        <w:t xml:space="preserve">2 luglio 2017 </w:t>
      </w:r>
      <w:r w:rsidR="00D81048" w:rsidRPr="00657E2E">
        <w:rPr>
          <w:rFonts w:asciiTheme="majorBidi" w:hAnsiTheme="majorBidi" w:cstheme="majorBidi"/>
          <w:b/>
          <w:bCs/>
          <w:color w:val="FF0000"/>
          <w:sz w:val="24"/>
          <w:szCs w:val="24"/>
        </w:rPr>
        <w:br/>
      </w:r>
      <w:proofErr w:type="spellStart"/>
      <w:r w:rsidR="00D81048" w:rsidRPr="00657E2E">
        <w:rPr>
          <w:rFonts w:asciiTheme="majorBidi" w:hAnsiTheme="majorBidi" w:cstheme="majorBidi"/>
          <w:i/>
          <w:iCs/>
          <w:sz w:val="24"/>
          <w:szCs w:val="24"/>
        </w:rPr>
        <w:t>Gen</w:t>
      </w:r>
      <w:proofErr w:type="spellEnd"/>
      <w:r w:rsidR="00D81048" w:rsidRPr="00657E2E">
        <w:rPr>
          <w:rFonts w:asciiTheme="majorBidi" w:hAnsiTheme="majorBidi" w:cstheme="majorBidi"/>
          <w:i/>
          <w:iCs/>
          <w:sz w:val="24"/>
          <w:szCs w:val="24"/>
        </w:rPr>
        <w:t xml:space="preserve"> 6, 1-22</w:t>
      </w:r>
      <w:r w:rsidR="00D81048" w:rsidRPr="00657E2E">
        <w:rPr>
          <w:rFonts w:asciiTheme="majorBidi" w:hAnsiTheme="majorBidi" w:cstheme="majorBidi"/>
          <w:i/>
          <w:iCs/>
          <w:sz w:val="24"/>
          <w:szCs w:val="24"/>
        </w:rPr>
        <w:br/>
        <w:t>Gal 5, 16-25 </w:t>
      </w:r>
      <w:r w:rsidR="00D81048" w:rsidRPr="00657E2E">
        <w:rPr>
          <w:rFonts w:asciiTheme="majorBidi" w:hAnsiTheme="majorBidi" w:cstheme="majorBidi"/>
          <w:i/>
          <w:iCs/>
          <w:sz w:val="24"/>
          <w:szCs w:val="24"/>
        </w:rPr>
        <w:br/>
      </w:r>
      <w:proofErr w:type="spellStart"/>
      <w:r w:rsidR="00D81048" w:rsidRPr="00657E2E">
        <w:rPr>
          <w:rFonts w:asciiTheme="majorBidi" w:hAnsiTheme="majorBidi" w:cstheme="majorBidi"/>
          <w:i/>
          <w:iCs/>
          <w:sz w:val="24"/>
          <w:szCs w:val="24"/>
        </w:rPr>
        <w:t>Lc</w:t>
      </w:r>
      <w:proofErr w:type="spellEnd"/>
      <w:r w:rsidR="00D81048" w:rsidRPr="00657E2E">
        <w:rPr>
          <w:rFonts w:asciiTheme="majorBidi" w:hAnsiTheme="majorBidi" w:cstheme="majorBidi"/>
          <w:i/>
          <w:iCs/>
          <w:sz w:val="24"/>
          <w:szCs w:val="24"/>
        </w:rPr>
        <w:t xml:space="preserve"> 17, 26-33 </w:t>
      </w:r>
    </w:p>
    <w:p w:rsidR="00D81048" w:rsidRDefault="00D81048" w:rsidP="00D8104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57E2E">
        <w:rPr>
          <w:rFonts w:asciiTheme="majorBidi" w:hAnsiTheme="majorBidi" w:cstheme="majorBidi"/>
          <w:b/>
          <w:bCs/>
          <w:sz w:val="24"/>
          <w:szCs w:val="24"/>
        </w:rPr>
        <w:t xml:space="preserve">CAPACI </w:t>
      </w:r>
      <w:proofErr w:type="spellStart"/>
      <w:r w:rsidRPr="00657E2E">
        <w:rPr>
          <w:rFonts w:asciiTheme="majorBidi" w:hAnsiTheme="majorBidi" w:cstheme="majorBidi"/>
          <w:b/>
          <w:bCs/>
          <w:sz w:val="24"/>
          <w:szCs w:val="24"/>
        </w:rPr>
        <w:t>DI</w:t>
      </w:r>
      <w:proofErr w:type="spellEnd"/>
      <w:r w:rsidRPr="00657E2E">
        <w:rPr>
          <w:rFonts w:asciiTheme="majorBidi" w:hAnsiTheme="majorBidi" w:cstheme="majorBidi"/>
          <w:b/>
          <w:bCs/>
          <w:sz w:val="24"/>
          <w:szCs w:val="24"/>
        </w:rPr>
        <w:t xml:space="preserve"> INDIGNAZIONE</w:t>
      </w:r>
    </w:p>
    <w:p w:rsidR="00657E2E" w:rsidRPr="00657E2E" w:rsidRDefault="00657E2E" w:rsidP="00D8104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81048" w:rsidRPr="007030E0" w:rsidRDefault="00D81048" w:rsidP="00D8104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 xml:space="preserve">Possiamo chiamare questa domenica: domenica del diluvio: a questo episodio catastrofico accaduto nella notte dei tempi fanno riferimento prima e terza lettura della liturgia odierna. Del diluvio troviamo traccia non solo nel primo libro della Bibbia. Il diluvio, racconto che ha colpito la nostra immaginazione di bambini, è raccontato da diverse tradizioni mediorientali. I Sumeri hanno il loro Noè che si chiama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Ziusudra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, quello dei Babilonesi si chiama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Atrahasis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. In questi racconti gli dei decidono di distruggere l'umanità che è divenuta troppo numerosa e turba i loro sonni. Ma uno degli dei avverte in segreto l'eroe, il Noè di turno, che costruisce un'arca di salvezza. Le analogie con il racconto biblico sono evidenti: è probabile che queste diverse leggende conservino il ricordo di una o più inondazioni catastrofiche nell'area mesopotamica, l'attuale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Irak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. Più importante è cogliere il messaggio religioso che gli autori biblici trasmettono attraverso questo racconto. La causa del diluvio non è il capriccio degli dei ma il peccato dell'uomo: grande è la malvagità degli uomini al punto che Dio si pente d'aver creato l'umanità e decide di cancellarla dalla faccia della terra, con l'unica eccezione di Noè, l'uomo giusto che trova grazia agli occhi del Signore e diviene principio di speranza per il futuro dell'umanità. A questo punto vorrei congiungermi con il testo evangelico che abbiamo appena letto perché, descrivendo i tempi di Noè, ha una osservazione che mi sembra illuminante per noi e per il nostro tempo. "Nei giorni di Noè mangiavano e bevevano, prendevano moglie, prendevano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marito…fino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al giorno in cui venne il diluvio". E poco dopo, a proposito di un'altra catastrofe che distrugge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Sodoma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, la città colma di corruzione si ripete: "Mangiavano, bevevano, compravano, vendevano, piantavano,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costruivano…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". Mi colpisce il contrasto tra la malvagità dilagante sulla terra e il tranquillo disinteresse di quanti continuano come se niente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fosse…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>. vivono alla giornata, facendo le cose di ogni giorno-- appunto mangiare e bere, prender moglie o marito-senza inquietudine, senza consapevolezza delle proprie responsabilità. Temo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 xml:space="preserve">si riproduca anche ai nostri giorni questo atteggiamento irresponsabile. E' frequente sentire, di fronte a episodi clamorosi di malcostume, commenti del tipo: "Fanno tutti così e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perchè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non dovrei farlo anch’io?" oppure " Non c'è niente da fare, sarà sempre così" e in nome di questa pigra rassegnazione si rinuncia al dovere fondamentale dell'indignazione. L'evangelo di questa domenica denuncia l'indifferenza di quanti sono esclusivamente preoccupati di fare i fatti propri: mangiare, bere, prender moglie o marito, comprare, vendere, piantare,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costruire…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. non hanno occhi per il dilagare del male in tutte le sue forme. E invece l'indignazione di fronte al degrado è un dovere morale al quale ci sottraiamo per quieto vivere, persuasi che tanto non cambia nulla, che fanno tutti così e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quindi…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.Temo che la crescente sfiducia nei confronti della vita politica e civile si alimenti anche da questa rassegnata indifferenza che non è più capace di indignazione. Non dimentichiamo che parole di indignazione sono sulle labbra dei Profeti, di Giovanni Battista e soprattutto sulle labbra di Gesù. L'indignazione è certamente uno stile evangelico: esprime la reazione della coscienza di fronte a quelle situazioni che contraddicono la verità dell'Evangelo, calpestano la dignità dell'uomo, soprattutto dei piccoli e dei poveri. Dietrich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Bonhoeffer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>, il pastore della chiesa evangelica che ha pagato la sua indignazione contro il nazismo con la vita, si è chiesto: "Ci sarà rimasta tanta forza di resistenza interiore contro le situazioni imposteci, ci sarà rimasta tanta spietata sincerità verso noi stessi, da poter ritrovare la strada della semplicità e della rettitudine?".</w:t>
      </w:r>
    </w:p>
    <w:p w:rsidR="003B4B02" w:rsidRDefault="003B4B02" w:rsidP="00657E2E">
      <w:pPr>
        <w:spacing w:after="0" w:line="240" w:lineRule="auto"/>
        <w:jc w:val="both"/>
      </w:pPr>
    </w:p>
    <w:sectPr w:rsidR="003B4B02" w:rsidSect="00657E2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81048"/>
    <w:rsid w:val="003B4B02"/>
    <w:rsid w:val="00657E2E"/>
    <w:rsid w:val="006A4627"/>
    <w:rsid w:val="0077515F"/>
    <w:rsid w:val="00C20905"/>
    <w:rsid w:val="00C2422A"/>
    <w:rsid w:val="00D81048"/>
    <w:rsid w:val="00EA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048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cp:lastPrinted>2017-06-29T11:44:00Z</cp:lastPrinted>
  <dcterms:created xsi:type="dcterms:W3CDTF">2017-06-29T10:58:00Z</dcterms:created>
  <dcterms:modified xsi:type="dcterms:W3CDTF">2017-06-29T11:44:00Z</dcterms:modified>
</cp:coreProperties>
</file>