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0F" w:rsidRPr="00B97F1D" w:rsidRDefault="004A350F" w:rsidP="004A350F">
      <w:pPr>
        <w:rPr>
          <w:rFonts w:asciiTheme="majorBidi" w:hAnsiTheme="majorBidi" w:cstheme="majorBidi"/>
          <w:sz w:val="24"/>
          <w:szCs w:val="24"/>
        </w:rPr>
      </w:pPr>
      <w:r w:rsidRPr="00B97F1D">
        <w:rPr>
          <w:rFonts w:asciiTheme="majorBidi" w:hAnsiTheme="majorBidi" w:cstheme="majorBidi"/>
          <w:sz w:val="24"/>
          <w:szCs w:val="24"/>
        </w:rPr>
        <w:t>Pentecoste</w:t>
      </w:r>
    </w:p>
    <w:p w:rsidR="004A350F" w:rsidRPr="009A345B" w:rsidRDefault="004A350F" w:rsidP="004A350F">
      <w:pPr>
        <w:spacing w:after="0" w:line="240" w:lineRule="auto"/>
        <w:jc w:val="both"/>
        <w:rPr>
          <w:rFonts w:asciiTheme="majorBidi" w:eastAsia="TimesNewRomanPSMT" w:hAnsiTheme="majorBidi" w:cstheme="majorBidi"/>
          <w:sz w:val="24"/>
          <w:szCs w:val="24"/>
        </w:rPr>
      </w:pPr>
      <w:r w:rsidRPr="009A345B">
        <w:rPr>
          <w:rFonts w:asciiTheme="majorBidi" w:eastAsia="TimesNewRomanPSMT" w:hAnsiTheme="majorBidi" w:cstheme="majorBidi"/>
          <w:sz w:val="24"/>
          <w:szCs w:val="24"/>
        </w:rPr>
        <w:t xml:space="preserve"> Gv 14,15-20</w:t>
      </w:r>
    </w:p>
    <w:p w:rsidR="004A350F" w:rsidRPr="009A345B" w:rsidRDefault="004A350F" w:rsidP="004A350F">
      <w:pPr>
        <w:spacing w:after="0" w:line="240" w:lineRule="auto"/>
        <w:jc w:val="both"/>
        <w:rPr>
          <w:rFonts w:asciiTheme="majorBidi" w:eastAsia="TimesNewRomanPSMT" w:hAnsiTheme="majorBidi" w:cstheme="majorBidi"/>
          <w:sz w:val="24"/>
          <w:szCs w:val="24"/>
        </w:rPr>
      </w:pPr>
    </w:p>
    <w:p w:rsidR="004A350F" w:rsidRPr="009A345B" w:rsidRDefault="004A350F" w:rsidP="004A350F">
      <w:pPr>
        <w:spacing w:after="0" w:line="240" w:lineRule="auto"/>
        <w:jc w:val="both"/>
        <w:rPr>
          <w:rFonts w:asciiTheme="majorBidi" w:eastAsia="TimesNewRomanPSMT" w:hAnsiTheme="majorBidi" w:cstheme="majorBidi"/>
          <w:sz w:val="24"/>
          <w:szCs w:val="24"/>
        </w:rPr>
      </w:pPr>
      <w:proofErr w:type="gramStart"/>
      <w:r w:rsidRPr="009A345B">
        <w:rPr>
          <w:rFonts w:asciiTheme="majorBidi" w:eastAsia="TimesNewRomanPSMT" w:hAnsiTheme="majorBidi" w:cstheme="majorBidi"/>
          <w:sz w:val="24"/>
          <w:szCs w:val="24"/>
        </w:rPr>
        <w:t>ACCANTO A</w:t>
      </w:r>
      <w:proofErr w:type="gramEnd"/>
      <w:r w:rsidRPr="009A345B">
        <w:rPr>
          <w:rFonts w:asciiTheme="majorBidi" w:eastAsia="TimesNewRomanPSMT" w:hAnsiTheme="majorBidi" w:cstheme="majorBidi"/>
          <w:sz w:val="24"/>
          <w:szCs w:val="24"/>
        </w:rPr>
        <w:t xml:space="preserve"> NOI</w:t>
      </w:r>
      <w:r>
        <w:rPr>
          <w:rFonts w:asciiTheme="majorBidi" w:eastAsia="TimesNewRomanPSMT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NewRomanPSMT" w:hAnsiTheme="majorBidi" w:cstheme="majorBidi"/>
          <w:sz w:val="24"/>
          <w:szCs w:val="24"/>
        </w:rPr>
        <w:t>E' LO SPIRITO</w:t>
      </w:r>
    </w:p>
    <w:p w:rsidR="004A350F" w:rsidRPr="009A345B" w:rsidRDefault="004A350F" w:rsidP="004A350F">
      <w:pPr>
        <w:spacing w:after="0" w:line="240" w:lineRule="auto"/>
        <w:jc w:val="both"/>
        <w:rPr>
          <w:rFonts w:asciiTheme="majorBidi" w:eastAsia="TimesNewRomanPSMT" w:hAnsiTheme="majorBidi" w:cstheme="majorBidi"/>
          <w:sz w:val="24"/>
          <w:szCs w:val="24"/>
        </w:rPr>
      </w:pPr>
    </w:p>
    <w:p w:rsidR="004A350F" w:rsidRPr="009A345B" w:rsidRDefault="004A350F" w:rsidP="004A350F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Le parole di Gesù che abbiamo appena ascoltato sono state pronunciate l'ultima sera della sua vita, nell'intimità del Cenacolo. Gesù ha attorno a sè i suoi amici, gli undici ai quali ha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dato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nome di apostoli, Giuda infatti è già uscito dalla sala. Il clima di quella sera è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di 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>intensa commozione(Gv 13,21), chiama 'figlioli' i discepoli (v. 33), li invita a vincere il turbamento (14,1) e promette: "Non vi lascerò orfani"(14,18). Decisiva la promessa di "un altro Paraclito perchè rimanga con voi per sempre". Abitual</w:t>
      </w:r>
      <w:r>
        <w:rPr>
          <w:rFonts w:asciiTheme="majorBidi" w:eastAsia="Times New Roman" w:hAnsiTheme="majorBidi" w:cstheme="majorBidi"/>
          <w:sz w:val="24"/>
          <w:szCs w:val="24"/>
        </w:rPr>
        <w:t>m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ente questo termine greco, Paraclito,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viene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tradotto con 'consolatore'. E'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una 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>interpretazione del termine greco che alla lettera vuol dire: chiamato accanto, vicino. In latino 'advocatus' da cui il nostro 'avvocato'.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A questo professionista ci rivolgiamo quando siamo in difficoltà e ci occorre un esperto che tuteli i nostri diritti, ci assista in giudizio. Un altro, dice Gesù,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diremmo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un secondo, il primo Paraclito è Gesù stesso, ora che lascia i discepoli</w:t>
      </w:r>
      <w:r>
        <w:rPr>
          <w:rFonts w:asciiTheme="majorBidi" w:eastAsia="Times New Roman" w:hAnsiTheme="majorBidi" w:cstheme="majorBidi"/>
          <w:sz w:val="24"/>
          <w:szCs w:val="24"/>
        </w:rPr>
        <w:t>, ma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il vuoto sarà colmato dall'altro Paraclito, un altro che come Gesù stia accanto: lo Spirito di verità, cioè lo Spirito </w:t>
      </w:r>
      <w:r>
        <w:rPr>
          <w:rFonts w:asciiTheme="majorBidi" w:eastAsia="Times New Roman" w:hAnsiTheme="majorBidi" w:cstheme="majorBidi"/>
          <w:sz w:val="24"/>
          <w:szCs w:val="24"/>
        </w:rPr>
        <w:t>che guarderà a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Gesù</w:t>
      </w:r>
      <w:r>
        <w:rPr>
          <w:rFonts w:asciiTheme="majorBidi" w:eastAsia="Times New Roman" w:hAnsiTheme="majorBidi" w:cstheme="majorBidi"/>
          <w:sz w:val="24"/>
          <w:szCs w:val="24"/>
        </w:rPr>
        <w:t>, la Verità. Lo Spirito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ne continuerà la presenza,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infatti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dimorerà presso i discepoli, anzi sarà in loro (v.17). La casa dello Spirito, la sua abitazione è la nostra interiorità, è la nostra coscienza.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Solo se siamo capaci di 'entrare in noi stessi',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capaci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di interrogare e ascoltare la nostra coscienza potremo avvertire la presenza dello Spirito.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Dopo Gesù non ci sarà semplicemente la sua assenza, il vuoto: un altro starà vicino, accanto, anzi in noi: il suo Spirito, lo Spirito di Gesù.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Quello Spirito che come ombra ricoprì Maria e formò nel suo grembo l'umanità del Figlio di Dio (Lc 1,35); quello Spirito che si manifestò su Gesù al momento del battesimo nel Giordano presentandolo come il Figlio prediletto (Lc 3,31s.); quello Spirito che condusse Gesù nel deserto (Lc 4,1) quello Spirito che Gesù stesso, presentandosi nella Sinagoga di Nazareth, dichiarò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essere su di lui (Lc 4,18), quello Spirito che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dalla croce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trasmette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e poi nuovamente dona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ai discepoli la sera della Risurrezione (Gv 20,22), quello Spirito che cinquanta giorni dopo la Pasqua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fà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dei discepoli impauriti testimoni coraggiosi. Davvero Gesù è uomo "pieno di Spirito Santo" (Lc 4,1). Solo il riconoscimento che lo Spirito è lo Spirito di Gesù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e non una qualche inafferrabile entità ci rende capaci di avvertire la sua presenza e dargli un volto, il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volto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stesso di Gesù che appunto lo Spirito plasma in ognuno di noi. Riconosciamolo: non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ci è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familiare questa presenza dello Spirito. Eppure secondo la promessa di Gesù sarà lo Spirito, il suo Spirito,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ad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insegnarci ogni cosa e ricordarci tutte e solo le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sue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parole.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Forse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l'invocazione allo Spirito non è sulle nostre labbra e non accompagna la nostra preghiera, mentre, come ci ricorda Paolo, nesssuna invocazione può nascere in noi senza l'intima voce dello Spirito (1Cor 12,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3b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>).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Il tempo che noi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viviamo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è il tempo dello Spirito, non un tempo che ci riservi parole nuove dopo quelle di Gesù. Tempo nel quale, passo dopo passo, accompagnati dal Suo Spirito, "mi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vedrete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>" (v.19).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Davvero questa è parola del Signore.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4A350F" w:rsidRPr="009A345B" w:rsidRDefault="004A350F" w:rsidP="004A350F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9F1987" w:rsidRDefault="009F1987"/>
    <w:sectPr w:rsidR="009F1987" w:rsidSect="009F19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283"/>
  <w:characterSpacingControl w:val="doNotCompress"/>
  <w:compat/>
  <w:rsids>
    <w:rsidRoot w:val="004A350F"/>
    <w:rsid w:val="004A350F"/>
    <w:rsid w:val="009F1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350F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 San Giovanni Laterano</dc:creator>
  <cp:lastModifiedBy>Parrocchia San Giovanni Laterano</cp:lastModifiedBy>
  <cp:revision>1</cp:revision>
  <dcterms:created xsi:type="dcterms:W3CDTF">2019-06-04T09:45:00Z</dcterms:created>
  <dcterms:modified xsi:type="dcterms:W3CDTF">2019-06-04T09:46:00Z</dcterms:modified>
</cp:coreProperties>
</file>