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3F4" w:rsidRPr="00A8582E" w:rsidRDefault="008333F4" w:rsidP="008333F4">
      <w:pPr>
        <w:spacing w:after="0" w:line="240" w:lineRule="auto"/>
        <w:rPr>
          <w:rFonts w:asciiTheme="majorBidi" w:hAnsiTheme="majorBidi" w:cstheme="majorBidi"/>
          <w:sz w:val="24"/>
          <w:szCs w:val="24"/>
        </w:rPr>
      </w:pPr>
      <w:r w:rsidRPr="00A8582E">
        <w:rPr>
          <w:rFonts w:asciiTheme="majorBidi" w:hAnsiTheme="majorBidi" w:cstheme="majorBidi"/>
          <w:sz w:val="24"/>
          <w:szCs w:val="24"/>
        </w:rPr>
        <w:t xml:space="preserve">V domenica di Quaresima, di Lazzaro </w:t>
      </w:r>
    </w:p>
    <w:p w:rsidR="008333F4" w:rsidRPr="009A345B" w:rsidRDefault="008333F4" w:rsidP="008333F4">
      <w:pPr>
        <w:tabs>
          <w:tab w:val="left" w:pos="11335"/>
        </w:tabs>
        <w:spacing w:after="0" w:line="240" w:lineRule="auto"/>
        <w:jc w:val="both"/>
        <w:rPr>
          <w:rFonts w:asciiTheme="majorBidi" w:eastAsia="TimesNewRomanPSMT" w:hAnsiTheme="majorBidi" w:cstheme="majorBidi"/>
          <w:sz w:val="24"/>
          <w:szCs w:val="24"/>
        </w:rPr>
      </w:pPr>
      <w:r w:rsidRPr="009A345B">
        <w:rPr>
          <w:rFonts w:asciiTheme="majorBidi" w:eastAsia="TimesNewRomanPSMT" w:hAnsiTheme="majorBidi" w:cstheme="majorBidi"/>
          <w:sz w:val="24"/>
          <w:szCs w:val="24"/>
        </w:rPr>
        <w:t>Gv 11,1-53</w:t>
      </w:r>
    </w:p>
    <w:p w:rsidR="008333F4" w:rsidRPr="009A345B" w:rsidRDefault="008333F4" w:rsidP="008333F4">
      <w:pPr>
        <w:tabs>
          <w:tab w:val="left" w:pos="11335"/>
        </w:tabs>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 </w:t>
      </w:r>
    </w:p>
    <w:p w:rsidR="008333F4" w:rsidRPr="009A345B" w:rsidRDefault="008333F4" w:rsidP="008333F4">
      <w:pPr>
        <w:tabs>
          <w:tab w:val="left" w:pos="11335"/>
        </w:tabs>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UN DIO CHE PIANGE</w:t>
      </w:r>
    </w:p>
    <w:p w:rsidR="008333F4" w:rsidRPr="009A345B" w:rsidRDefault="008333F4" w:rsidP="008333F4">
      <w:pPr>
        <w:tabs>
          <w:tab w:val="left" w:pos="11335"/>
        </w:tabs>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Mi colpisce in questa lunga pagina l'attenzione</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per quella che potremmo chiamare la reazione psicologica di Gesù che l'evangelista registra così: "Si commosse profondamente, si turbò</w:t>
      </w:r>
      <w:proofErr w:type="gramStart"/>
      <w:r w:rsidRPr="009A345B">
        <w:rPr>
          <w:rFonts w:asciiTheme="majorBidi" w:eastAsia="Times New Roman" w:hAnsiTheme="majorBidi" w:cstheme="majorBidi"/>
          <w:sz w:val="24"/>
          <w:szCs w:val="24"/>
        </w:rPr>
        <w:t>...</w:t>
      </w:r>
      <w:proofErr w:type="gramEnd"/>
      <w:r w:rsidRPr="009A345B">
        <w:rPr>
          <w:rFonts w:asciiTheme="majorBidi" w:eastAsia="Times New Roman" w:hAnsiTheme="majorBidi" w:cstheme="majorBidi"/>
          <w:sz w:val="24"/>
          <w:szCs w:val="24"/>
        </w:rPr>
        <w:t>scoppiò in pianto...". E di nuovo: "Ancora profondamente commosso</w:t>
      </w:r>
      <w:proofErr w:type="gramStart"/>
      <w:r w:rsidRPr="009A345B">
        <w:rPr>
          <w:rFonts w:asciiTheme="majorBidi" w:eastAsia="Times New Roman" w:hAnsiTheme="majorBidi" w:cstheme="majorBidi"/>
          <w:sz w:val="24"/>
          <w:szCs w:val="24"/>
        </w:rPr>
        <w:t>...</w:t>
      </w:r>
      <w:proofErr w:type="gramEnd"/>
      <w:r w:rsidRPr="009A345B">
        <w:rPr>
          <w:rFonts w:asciiTheme="majorBidi" w:eastAsia="Times New Roman" w:hAnsiTheme="majorBidi" w:cstheme="majorBidi"/>
          <w:sz w:val="24"/>
          <w:szCs w:val="24"/>
        </w:rPr>
        <w:t>". Solo due volte gli Evangeli registrano il pianto di Gesù: di fronte allo spettacolo splendido di Gerualemme</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prevedendone la distruzione imminente e qui a Betania per la morte dell'amico Lazzaro. Mi colpisce questo pianto perchè i miei lontani studi classsici mi hanno insegnato che gli Dei</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"liberi da ogni cura al pianto condannano il mortale". E' dei mortali piangere, gli Dei invece, imperturbabili, sono liberi da ogni affanno. E invece Gesù piange. Mi chiedo quale rivelazione racchiuda questo pianto. E per scoprirlo mi volgo alla mia esperienza del pianto, </w:t>
      </w:r>
      <w:proofErr w:type="gramStart"/>
      <w:r w:rsidRPr="009A345B">
        <w:rPr>
          <w:rFonts w:asciiTheme="majorBidi" w:eastAsia="Times New Roman" w:hAnsiTheme="majorBidi" w:cstheme="majorBidi"/>
          <w:sz w:val="24"/>
          <w:szCs w:val="24"/>
        </w:rPr>
        <w:t>pianto</w:t>
      </w:r>
      <w:proofErr w:type="gramEnd"/>
      <w:r w:rsidRPr="009A345B">
        <w:rPr>
          <w:rFonts w:asciiTheme="majorBidi" w:eastAsia="Times New Roman" w:hAnsiTheme="majorBidi" w:cstheme="majorBidi"/>
          <w:sz w:val="24"/>
          <w:szCs w:val="24"/>
        </w:rPr>
        <w:t xml:space="preserve"> per la perdita di una persona amata, come Lazzaro per Gesù.</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Il pianto è, mi sembra, l'unica espressione dei nostri sentimenti quando una persona cara ci lascia e un grande silenzio scende dentro di noi. Con quella persona, infatti, non potremo più parlare, se le rivolgeremo la </w:t>
      </w:r>
      <w:proofErr w:type="gramStart"/>
      <w:r w:rsidRPr="009A345B">
        <w:rPr>
          <w:rFonts w:asciiTheme="majorBidi" w:eastAsia="Times New Roman" w:hAnsiTheme="majorBidi" w:cstheme="majorBidi"/>
          <w:sz w:val="24"/>
          <w:szCs w:val="24"/>
        </w:rPr>
        <w:t>parola</w:t>
      </w:r>
      <w:proofErr w:type="gramEnd"/>
      <w:r w:rsidRPr="009A345B">
        <w:rPr>
          <w:rFonts w:asciiTheme="majorBidi" w:eastAsia="Times New Roman" w:hAnsiTheme="majorBidi" w:cstheme="majorBidi"/>
          <w:sz w:val="24"/>
          <w:szCs w:val="24"/>
        </w:rPr>
        <w:t xml:space="preserve"> ci risponderà solo il silenzio. Nessun gesto verso di lei sarà più possibile. La mano resterà senza presa alcuna. Mi sembra che il pianto sia l'unica voce di questo silenzio che con la morte entra </w:t>
      </w:r>
      <w:proofErr w:type="gramStart"/>
      <w:r w:rsidRPr="009A345B">
        <w:rPr>
          <w:rFonts w:asciiTheme="majorBidi" w:eastAsia="Times New Roman" w:hAnsiTheme="majorBidi" w:cstheme="majorBidi"/>
          <w:sz w:val="24"/>
          <w:szCs w:val="24"/>
        </w:rPr>
        <w:t>dentro</w:t>
      </w:r>
      <w:proofErr w:type="gramEnd"/>
      <w:r w:rsidRPr="009A345B">
        <w:rPr>
          <w:rFonts w:asciiTheme="majorBidi" w:eastAsia="Times New Roman" w:hAnsiTheme="majorBidi" w:cstheme="majorBidi"/>
          <w:sz w:val="24"/>
          <w:szCs w:val="24"/>
        </w:rPr>
        <w:t xml:space="preserve"> di noi. Il pianto dice un legame che nei giorni abbiamo costruito con chi ci lascia, un vincolo di appartenenza</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che viene meno</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aprendo un vuoto dentro di noi: quante cose non potremo più fare e che </w:t>
      </w:r>
      <w:proofErr w:type="gramStart"/>
      <w:r w:rsidRPr="009A345B">
        <w:rPr>
          <w:rFonts w:asciiTheme="majorBidi" w:eastAsia="Times New Roman" w:hAnsiTheme="majorBidi" w:cstheme="majorBidi"/>
          <w:sz w:val="24"/>
          <w:szCs w:val="24"/>
        </w:rPr>
        <w:t xml:space="preserve">ci </w:t>
      </w:r>
      <w:proofErr w:type="gramEnd"/>
      <w:r w:rsidRPr="009A345B">
        <w:rPr>
          <w:rFonts w:asciiTheme="majorBidi" w:eastAsia="Times New Roman" w:hAnsiTheme="majorBidi" w:cstheme="majorBidi"/>
          <w:sz w:val="24"/>
          <w:szCs w:val="24"/>
        </w:rPr>
        <w:t xml:space="preserve">erano consuete proprio con quella persona. Il pianto dice </w:t>
      </w:r>
      <w:proofErr w:type="gramStart"/>
      <w:r w:rsidRPr="009A345B">
        <w:rPr>
          <w:rFonts w:asciiTheme="majorBidi" w:eastAsia="Times New Roman" w:hAnsiTheme="majorBidi" w:cstheme="majorBidi"/>
          <w:sz w:val="24"/>
          <w:szCs w:val="24"/>
        </w:rPr>
        <w:t xml:space="preserve">una </w:t>
      </w:r>
      <w:proofErr w:type="gramEnd"/>
      <w:r w:rsidRPr="009A345B">
        <w:rPr>
          <w:rFonts w:asciiTheme="majorBidi" w:eastAsia="Times New Roman" w:hAnsiTheme="majorBidi" w:cstheme="majorBidi"/>
          <w:sz w:val="24"/>
          <w:szCs w:val="24"/>
        </w:rPr>
        <w:t>appartenenza che abbiamo costruito e che la morte distrugge. Questa mi sembra la voce del pianto. E Gesù che amava Lazzaro</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e le sorelle e la loro casa </w:t>
      </w:r>
      <w:proofErr w:type="gramStart"/>
      <w:r w:rsidRPr="009A345B">
        <w:rPr>
          <w:rFonts w:asciiTheme="majorBidi" w:eastAsia="Times New Roman" w:hAnsiTheme="majorBidi" w:cstheme="majorBidi"/>
          <w:sz w:val="24"/>
          <w:szCs w:val="24"/>
        </w:rPr>
        <w:t>piange</w:t>
      </w:r>
      <w:proofErr w:type="gramEnd"/>
      <w:r w:rsidRPr="009A345B">
        <w:rPr>
          <w:rFonts w:asciiTheme="majorBidi" w:eastAsia="Times New Roman" w:hAnsiTheme="majorBidi" w:cstheme="majorBidi"/>
          <w:sz w:val="24"/>
          <w:szCs w:val="24"/>
        </w:rPr>
        <w:t xml:space="preserve"> perchè quel</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legame è spezzato. E la gente spettatrice di quel pianto, capisce e osserva: "Vedi come lo amava". La nostra meditazione potrebbe femarsi qui, condividendo il pianto umanissimo di Gesù. Quante</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volte, entrando nelle case visitate dalla morte, ho condiviso il pianto, senza dire parole. Ma l'Evangelo non sarebbe davvero notizia buona se non osasse una parola, quella che Gesù rivolge alle sorelle di Lazzaro: "Chi vive e crede in </w:t>
      </w:r>
      <w:proofErr w:type="gramStart"/>
      <w:r w:rsidRPr="009A345B">
        <w:rPr>
          <w:rFonts w:asciiTheme="majorBidi" w:eastAsia="Times New Roman" w:hAnsiTheme="majorBidi" w:cstheme="majorBidi"/>
          <w:sz w:val="24"/>
          <w:szCs w:val="24"/>
        </w:rPr>
        <w:t>me</w:t>
      </w:r>
      <w:proofErr w:type="gramEnd"/>
      <w:r w:rsidRPr="009A345B">
        <w:rPr>
          <w:rFonts w:asciiTheme="majorBidi" w:eastAsia="Times New Roman" w:hAnsiTheme="majorBidi" w:cstheme="majorBidi"/>
          <w:sz w:val="24"/>
          <w:szCs w:val="24"/>
        </w:rPr>
        <w:t xml:space="preserve"> non morirà in eterno". </w:t>
      </w:r>
    </w:p>
    <w:p w:rsidR="008333F4" w:rsidRPr="009A345B" w:rsidRDefault="008333F4" w:rsidP="008333F4">
      <w:pPr>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Molte persone segnate dalla morte di una persona cara mi</w:t>
      </w:r>
      <w:proofErr w:type="gramStart"/>
      <w:r>
        <w:rPr>
          <w:rFonts w:asciiTheme="majorBidi" w:eastAsia="Times New Roman" w:hAnsiTheme="majorBidi" w:cstheme="majorBidi"/>
          <w:sz w:val="24"/>
          <w:szCs w:val="24"/>
        </w:rPr>
        <w:t xml:space="preserve">  </w:t>
      </w:r>
      <w:proofErr w:type="gramEnd"/>
      <w:r w:rsidRPr="009A345B">
        <w:rPr>
          <w:rFonts w:asciiTheme="majorBidi" w:eastAsia="Times New Roman" w:hAnsiTheme="majorBidi" w:cstheme="majorBidi"/>
          <w:sz w:val="24"/>
          <w:szCs w:val="24"/>
        </w:rPr>
        <w:t>chiedono: "E adesso dov'é?...Che ne è di Lui o di Lei?...E</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dopo che cosa ci sarà?". Quante volte queste domande mi nascono dentro quando sono davanti alla tomba dei miei genitori che sarà anche la mia tomba. Confesso di non saper rispondere perchè sono persuaso che </w:t>
      </w:r>
      <w:proofErr w:type="gramStart"/>
      <w:r w:rsidRPr="009A345B">
        <w:rPr>
          <w:rFonts w:asciiTheme="majorBidi" w:eastAsia="Times New Roman" w:hAnsiTheme="majorBidi" w:cstheme="majorBidi"/>
          <w:sz w:val="24"/>
          <w:szCs w:val="24"/>
        </w:rPr>
        <w:t>ci è</w:t>
      </w:r>
      <w:proofErr w:type="gramEnd"/>
      <w:r w:rsidRPr="009A345B">
        <w:rPr>
          <w:rFonts w:asciiTheme="majorBidi" w:eastAsia="Times New Roman" w:hAnsiTheme="majorBidi" w:cstheme="majorBidi"/>
          <w:sz w:val="24"/>
          <w:szCs w:val="24"/>
        </w:rPr>
        <w:t xml:space="preserve"> precluso lo sguardo sul 'dopo'. Tentare di descriverlo è solo esercizio </w:t>
      </w:r>
      <w:proofErr w:type="gramStart"/>
      <w:r w:rsidRPr="009A345B">
        <w:rPr>
          <w:rFonts w:asciiTheme="majorBidi" w:eastAsia="Times New Roman" w:hAnsiTheme="majorBidi" w:cstheme="majorBidi"/>
          <w:sz w:val="24"/>
          <w:szCs w:val="24"/>
        </w:rPr>
        <w:t xml:space="preserve">di </w:t>
      </w:r>
      <w:proofErr w:type="gramEnd"/>
      <w:r w:rsidRPr="009A345B">
        <w:rPr>
          <w:rFonts w:asciiTheme="majorBidi" w:eastAsia="Times New Roman" w:hAnsiTheme="majorBidi" w:cstheme="majorBidi"/>
          <w:sz w:val="24"/>
          <w:szCs w:val="24"/>
        </w:rPr>
        <w:t>immaginazione. E non a caso neppure una parola negli evangeli vince questo silenzio. Ma custodisco come perla preziosa</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la certezza racchiusa nella promessa di Gesù, forse l'</w:t>
      </w:r>
      <w:proofErr w:type="gramStart"/>
      <w:r w:rsidRPr="009A345B">
        <w:rPr>
          <w:rFonts w:asciiTheme="majorBidi" w:eastAsia="Times New Roman" w:hAnsiTheme="majorBidi" w:cstheme="majorBidi"/>
          <w:sz w:val="24"/>
          <w:szCs w:val="24"/>
        </w:rPr>
        <w:t>unica sua</w:t>
      </w:r>
      <w:proofErr w:type="gramEnd"/>
      <w:r w:rsidRPr="009A345B">
        <w:rPr>
          <w:rFonts w:asciiTheme="majorBidi" w:eastAsia="Times New Roman" w:hAnsiTheme="majorBidi" w:cstheme="majorBidi"/>
          <w:sz w:val="24"/>
          <w:szCs w:val="24"/>
        </w:rPr>
        <w:t xml:space="preserve"> parola che davvero illumina l'oscurità della morte, una parola che ha un tratto di tenerezza:</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"Vado a prepararvi un posto, quando sarò andato e vi avrò preparato un posto ritornerò e vi prenderò con me, perchè siate anche voi dove sono io" (Gv 14,2,s.). </w:t>
      </w:r>
      <w:proofErr w:type="gramStart"/>
      <w:r w:rsidRPr="009A345B">
        <w:rPr>
          <w:rFonts w:asciiTheme="majorBidi" w:eastAsia="Times New Roman" w:hAnsiTheme="majorBidi" w:cstheme="majorBidi"/>
          <w:sz w:val="24"/>
          <w:szCs w:val="24"/>
        </w:rPr>
        <w:t>Non il vuoto ma "un posto", preparato per me, per te, per noi, per tutti</w:t>
      </w:r>
      <w:proofErr w:type="gramEnd"/>
      <w:r w:rsidRPr="009A345B">
        <w:rPr>
          <w:rFonts w:asciiTheme="majorBidi" w:eastAsia="Times New Roman" w:hAnsiTheme="majorBidi" w:cstheme="majorBidi"/>
          <w:sz w:val="24"/>
          <w:szCs w:val="24"/>
        </w:rPr>
        <w:t xml:space="preserve">. A questa promessa si affida l'apostolo Paolo quando dice, ed </w:t>
      </w:r>
      <w:proofErr w:type="gramStart"/>
      <w:r w:rsidRPr="009A345B">
        <w:rPr>
          <w:rFonts w:asciiTheme="majorBidi" w:eastAsia="Times New Roman" w:hAnsiTheme="majorBidi" w:cstheme="majorBidi"/>
          <w:sz w:val="24"/>
          <w:szCs w:val="24"/>
        </w:rPr>
        <w:t>è</w:t>
      </w:r>
      <w:proofErr w:type="gramEnd"/>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una delle sue parole</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più intense e appassionate: "Chi ci separerà dall'amore di Cristo?...Io sono infatti persuaso che nè morte nè vita, nè angeli nè principati, nè presente nè avvenire, nè potenze nè altezza nè profondità nè alcuna altra creatura potrà mai separarci dall'amore di Dio in Cristo Gesù nostro Signore" (Rom 8,31ss.). Ci sono </w:t>
      </w:r>
      <w:proofErr w:type="gramStart"/>
      <w:r w:rsidRPr="009A345B">
        <w:rPr>
          <w:rFonts w:asciiTheme="majorBidi" w:eastAsia="Times New Roman" w:hAnsiTheme="majorBidi" w:cstheme="majorBidi"/>
          <w:sz w:val="24"/>
          <w:szCs w:val="24"/>
        </w:rPr>
        <w:t>nelle pagine dlla Scrittura sacra</w:t>
      </w:r>
      <w:proofErr w:type="gramEnd"/>
      <w:r w:rsidRPr="009A345B">
        <w:rPr>
          <w:rFonts w:asciiTheme="majorBidi" w:eastAsia="Times New Roman" w:hAnsiTheme="majorBidi" w:cstheme="majorBidi"/>
          <w:sz w:val="24"/>
          <w:szCs w:val="24"/>
        </w:rPr>
        <w:t xml:space="preserve"> altre parole che evocano la nostra risurrezione. </w:t>
      </w:r>
      <w:proofErr w:type="gramStart"/>
      <w:r w:rsidRPr="009A345B">
        <w:rPr>
          <w:rFonts w:asciiTheme="majorBidi" w:eastAsia="Times New Roman" w:hAnsiTheme="majorBidi" w:cstheme="majorBidi"/>
          <w:sz w:val="24"/>
          <w:szCs w:val="24"/>
        </w:rPr>
        <w:t>Ma</w:t>
      </w:r>
      <w:proofErr w:type="gramEnd"/>
      <w:r w:rsidRPr="009A345B">
        <w:rPr>
          <w:rFonts w:asciiTheme="majorBidi" w:eastAsia="Times New Roman" w:hAnsiTheme="majorBidi" w:cstheme="majorBidi"/>
          <w:sz w:val="24"/>
          <w:szCs w:val="24"/>
        </w:rPr>
        <w:t xml:space="preserve"> queste appena citate hanno un tratto di singolare umanità che le rende vicine e comprensibili.</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Ci prepara un posto e niente, neppure la morte ci potrà mai separare da Lui</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e in </w:t>
      </w:r>
      <w:proofErr w:type="gramStart"/>
      <w:r w:rsidRPr="009A345B">
        <w:rPr>
          <w:rFonts w:asciiTheme="majorBidi" w:eastAsia="Times New Roman" w:hAnsiTheme="majorBidi" w:cstheme="majorBidi"/>
          <w:sz w:val="24"/>
          <w:szCs w:val="24"/>
        </w:rPr>
        <w:t>questo</w:t>
      </w:r>
      <w:proofErr w:type="gramEnd"/>
      <w:r w:rsidRPr="009A345B">
        <w:rPr>
          <w:rFonts w:asciiTheme="majorBidi" w:eastAsia="Times New Roman" w:hAnsiTheme="majorBidi" w:cstheme="majorBidi"/>
          <w:sz w:val="24"/>
          <w:szCs w:val="24"/>
        </w:rPr>
        <w:t xml:space="preserve"> amore niente ci potrà separare da quanti abbiamo amato. </w:t>
      </w:r>
      <w:r w:rsidRPr="009A345B">
        <w:rPr>
          <w:rFonts w:asciiTheme="majorBidi" w:eastAsia="TimesNewRomanPSMT" w:hAnsiTheme="majorBidi" w:cstheme="majorBidi"/>
          <w:sz w:val="24"/>
          <w:szCs w:val="24"/>
        </w:rPr>
        <w:tab/>
      </w:r>
      <w:r w:rsidRPr="009A345B">
        <w:rPr>
          <w:rFonts w:asciiTheme="majorBidi" w:eastAsia="Times New Roman" w:hAnsiTheme="majorBidi" w:cstheme="majorBidi"/>
          <w:sz w:val="24"/>
          <w:szCs w:val="24"/>
        </w:rPr>
        <w:t xml:space="preserve"> </w:t>
      </w:r>
    </w:p>
    <w:p w:rsidR="008333F4" w:rsidRPr="009A345B" w:rsidRDefault="008333F4" w:rsidP="008333F4">
      <w:pPr>
        <w:spacing w:after="0" w:line="240" w:lineRule="auto"/>
        <w:jc w:val="both"/>
        <w:rPr>
          <w:rFonts w:asciiTheme="majorBidi" w:eastAsia="Times New Roman" w:hAnsiTheme="majorBidi" w:cstheme="majorBidi"/>
          <w:sz w:val="24"/>
          <w:szCs w:val="24"/>
        </w:rPr>
      </w:pPr>
    </w:p>
    <w:p w:rsidR="00842773" w:rsidRDefault="00842773"/>
    <w:sectPr w:rsidR="00842773" w:rsidSect="0084277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spelling="clean" w:grammar="clean"/>
  <w:defaultTabStop w:val="708"/>
  <w:hyphenationZone w:val="283"/>
  <w:characterSpacingControl w:val="doNotCompress"/>
  <w:compat/>
  <w:rsids>
    <w:rsidRoot w:val="008333F4"/>
    <w:rsid w:val="00395D0F"/>
    <w:rsid w:val="0067156C"/>
    <w:rsid w:val="008333F4"/>
    <w:rsid w:val="00842773"/>
    <w:rsid w:val="00DD2A81"/>
    <w:rsid w:val="00E86132"/>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33F4"/>
    <w:pPr>
      <w:spacing w:after="200" w:line="276" w:lineRule="auto"/>
    </w:pPr>
    <w:rPr>
      <w:rFonts w:asciiTheme="minorHAnsi" w:eastAsiaTheme="minorEastAsia" w:hAnsiTheme="minorHAnsi" w:cstheme="minorBidi"/>
      <w:sz w:val="22"/>
      <w:szCs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653</Words>
  <Characters>3268</Characters>
  <Application>Microsoft Office Word</Application>
  <DocSecurity>0</DocSecurity>
  <Lines>45</Lines>
  <Paragraphs>6</Paragraphs>
  <ScaleCrop>false</ScaleCrop>
  <Company/>
  <LinksUpToDate>false</LinksUpToDate>
  <CharactersWithSpaces>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2019-04-02T13:02:00Z</dcterms:created>
  <dcterms:modified xsi:type="dcterms:W3CDTF">2019-04-02T13:09:00Z</dcterms:modified>
</cp:coreProperties>
</file>